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UMOWA UCZESTNICTWA W WARSZTATACH EDUKACYJNYCH</w:t>
      </w:r>
    </w:p>
    <w:p w:rsidR="00000000" w:rsidDel="00000000" w:rsidP="00000000" w:rsidRDefault="00000000" w:rsidRPr="00000000" w14:paraId="00000002">
      <w:pPr>
        <w:widowControl w:val="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Umowa zawarta w dniu …………………….. w Słupsku, pomiędzy:</w:t>
      </w:r>
    </w:p>
    <w:p w:rsidR="00000000" w:rsidDel="00000000" w:rsidP="00000000" w:rsidRDefault="00000000" w:rsidRPr="00000000" w14:paraId="00000004">
      <w:pPr>
        <w:widowControl w:val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White Fox Krzysztof Nowakowski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, z siedzibą w Słupsku 76-200, ul. Hubalczyków 8, zwanym dalej „Organizatorem”,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Panem/Panią …………………………………………………………………………, zamieszkałym(ą) w …………………………..………..……………………………, numer telefonu: ……………………………, adres e-mail: ………………………………………………., zwanym(ą) dalej „Opiekunem”</w:t>
      </w:r>
    </w:p>
    <w:p w:rsidR="00000000" w:rsidDel="00000000" w:rsidP="00000000" w:rsidRDefault="00000000" w:rsidRPr="00000000" w14:paraId="00000007">
      <w:pPr>
        <w:widowControl w:val="0"/>
        <w:spacing w:after="120" w:line="276" w:lineRule="auto"/>
        <w:jc w:val="center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 1  Zgłoszenie Uczestnika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20" w:line="36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Opiekun zgłasza do udziału w Warsztatach: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ind w:left="2205" w:firstLine="0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(imię i nazwisko dziecka) / (rok urodzenia) </w:t>
      </w:r>
    </w:p>
    <w:p w:rsidR="00000000" w:rsidDel="00000000" w:rsidP="00000000" w:rsidRDefault="00000000" w:rsidRPr="00000000" w14:paraId="0000000B">
      <w:pPr>
        <w:widowControl w:val="0"/>
        <w:spacing w:after="120" w:line="276" w:lineRule="auto"/>
        <w:ind w:left="0" w:firstLine="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zwanym(ną) dalej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,,Uczestnikiem”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after="120" w:line="276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Opiekun dokonuje wyboru zajęć poprzez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zaznaczenie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odpowiednich pozycji w tabelce z harmonogramem i nazwami Warsztatów</w:t>
        <w:br w:type="textWrapping"/>
        <w:br w:type="textWrapping"/>
        <w:t xml:space="preserve">Zajęcia Organizowane w Klubie Coolturka, przy ul. Hubalczyków 8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Poniedziałek 16:00, Robotyka i Nowoczesne Technologie - Grupa 0A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Poniedziałek 16:30, Robotyka i Nowoczesne Technologie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Poniedziałek 17:45, Robotyka i Nowoczesne Technologie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Wtorek 16:00, Robotyka i Nowoczesne Technologie - Grupa 0B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Wtorek 16:30, Mechatronika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Wtorek 17:45, Mechatronika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Wtorek 17:15, Mały Rzemieślnik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Środa 16:30, Robotyka i Nowoczesne Technologie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Środa 16:30, Roblox&amp;Scratch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Środa 17:45, Roblox&amp;Scratch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Środa 17:45, Rysunek i Manga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Czwartek 16:30, Doświadczalnia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Czwartek 17:45, Doświadczalnia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Czwartek 16:30, Robotyka i Nowoczesne Technologie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Czwartek 17:45, Robotyka i Nowoczesne Technologie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Piątek 16:30, Minecraft Education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Piątek 17:45, Minecraft Education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Piątek, 18:00, Kreatywny Piątek (październik-marzec)</w:t>
        <w:br w:type="textWrapping"/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Zajęcia Organizowane przy ul. Romera 6: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Poniedziałek 16:00, Robotyka i Nowoczesne Technologie, Grupa 1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Piątek 16:30, Robotyka i Nowoczesne Technologie, Grupa 2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Piątek 17:40, Robotyka i Nowoczesne Technologie, Grupa 3</w:t>
        <w:br w:type="textWrapping"/>
      </w:r>
    </w:p>
    <w:p w:rsidR="00000000" w:rsidDel="00000000" w:rsidP="00000000" w:rsidRDefault="00000000" w:rsidRPr="00000000" w14:paraId="00000023">
      <w:pPr>
        <w:widowControl w:val="0"/>
        <w:spacing w:after="120" w:line="276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Wybranymi zajęciami są zaznaczone pozycje w tabelce, zwane dalej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„WARSZTATAMI”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120" w:line="276" w:lineRule="auto"/>
        <w:rPr>
          <w:rFonts w:ascii="Times New Roman" w:cs="Times New Roman" w:eastAsia="Times New Roman" w:hAnsi="Times New Roman"/>
          <w:color w:val="00000a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OSOBY UPOWAŻNIONE DO ODBIORU UCZESTNIKA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widowControl w:val="0"/>
        <w:spacing w:after="12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imię i nazwisko / stopień pokrewieństwa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7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imię i nazwisko / stopień pokrewieństwa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Dodatkowe informacje dotyczące Uczestnika (np. stan zdrowia, szczególne potrzeby edukacyjne):</w:t>
      </w:r>
    </w:p>
    <w:p w:rsidR="00000000" w:rsidDel="00000000" w:rsidP="00000000" w:rsidRDefault="00000000" w:rsidRPr="00000000" w14:paraId="0000002A">
      <w:pPr>
        <w:widowControl w:val="0"/>
        <w:spacing w:after="120" w:line="48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widowControl w:val="0"/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§2 Warunki uczestnictwa</w:t>
      </w:r>
    </w:p>
    <w:p w:rsidR="00000000" w:rsidDel="00000000" w:rsidP="00000000" w:rsidRDefault="00000000" w:rsidRPr="00000000" w14:paraId="0000002C">
      <w:pPr>
        <w:widowControl w:val="0"/>
        <w:spacing w:after="120" w:line="276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Udział dziecka w warsztatach jest możliwy 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after="120" w:line="276" w:lineRule="auto"/>
        <w:ind w:left="425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dostarczeniu do Organizatora podpisanej przez rodzica/opiekuna umowy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after="120" w:line="276" w:lineRule="auto"/>
        <w:ind w:left="425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wpłaceniu za pośrednictwem aplikacji LiveKid kwoty 180 zł (opłata do 5 dni od dnia rozpoczęcia warsztatów, w kolejnych miesiącach do 5-tego dnia każdego miesiąca)</w:t>
        <w:br w:type="textWrapping"/>
      </w:r>
    </w:p>
    <w:p w:rsidR="00000000" w:rsidDel="00000000" w:rsidP="00000000" w:rsidRDefault="00000000" w:rsidRPr="00000000" w14:paraId="0000002F">
      <w:pPr>
        <w:widowControl w:val="0"/>
        <w:spacing w:after="120" w:line="276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§3 Warunki płatności i rezygnacja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Opłatę za warsztaty w wysokości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 180 zł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należy uiścić za pośrednictwem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aplikacji LiveKid 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 5-tego dnia każdego miesiąca.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Za dzień dokonania płatności uznaje się dzień zaksięgowania opłaty w aplikacji.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Brak opłaty za dwa miesiące z rzędu jest równoznaczny ze skreśleniem dziecka z listy Uczestników z winy Opiekuna i przekazaniem sprawy do windykacji.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Wysokość opłaty w każdym miesiącu jest stała.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Umowa z OPIEKUNEM obowiązuje cały rok szkolny 2025/2026.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Organizator zastrzega sobie możliwość zmiany warunków umowy (w tym ceny) z przyczyn od niego niezależnych. Jeżeli Opiekun poinformowany o powyższych zmianach nie zgłosi rezygnacji w przeciągu 7 dni od chwili otrzymania zawiadomienia, przyjmuje się, że wyraził zgodę na zmienione warunki uczestnictwa.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Nieobecność Uczestnika na warsztatach nie stanowi podstawy do obniżenia płatności za nie lub żądania ekwiwalentu za niewykorzystane warsztaty.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W przypadku nieobecności dziecka na zajęciach, nie ma możliwości odrabiania w innych grupach warsztatowych.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OPIEKUN może zrezygnować z udziału w zajęciach zgłoszonego dziecka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wysyłając do Organizatora stosowną wiadomość na adres: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u w:val="single"/>
          <w:rtl w:val="0"/>
        </w:rPr>
        <w:t xml:space="preserve">coolturka.warsztaty@gmail.com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bądź pisemnie w siedzibie Organizatora.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spacing w:after="120" w:line="240" w:lineRule="auto"/>
        <w:ind w:left="425"/>
        <w:jc w:val="both"/>
        <w:rPr>
          <w:rFonts w:ascii="Times New Roman" w:cs="Times New Roman" w:eastAsia="Times New Roman" w:hAnsi="Times New Roman"/>
          <w:b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Obowiązuje miesięczny okres wypowiedzenia, który liczony jest od kolejnego pełnego miesiąca.</w:t>
        <w:br w:type="textWrapping"/>
      </w:r>
    </w:p>
    <w:p w:rsidR="00000000" w:rsidDel="00000000" w:rsidP="00000000" w:rsidRDefault="00000000" w:rsidRPr="00000000" w14:paraId="00000039">
      <w:pPr>
        <w:widowControl w:val="0"/>
        <w:spacing w:after="120" w:line="276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§4 Zgody i ochrona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Podpisanie umowy jest jednoznaczne z oświadczeniem, iż Rodzic/Opiekun akceptuje i potwierdza warunki umowy.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4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Zgłoszenie dziecka na Warsztaty jest równoznaczne z wyrażeniem zgody na wykorzystywanie wizerunku dziecka uczestniczącego w zajęciach do celów informacyjnych, reklamowych i marketingowych, związanych z promocją zajęć prowadzonych przez Klub Coolturka. Wizerunek może być wykorzystywany wyłącznie za pośrednictwem strony internetowej www.coolturka.eu oraz oficjalnych profili Klubu na Facebooku, Instagramie i YouTube.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Jeżeli nie wyrażają Państwo zgody na wykorzystywanie wizerunku Uczestnika prosimy o przesłanie pisemnego oświadczenia na adres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coolturka.warsztaty@gmail.com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Organizator na terenie Budynku dla celów zabezpieczenia mienia i ochrony zdrowia i życia osób przebywających na terenie Budynku, posiada monitoring utrwalający wideo.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Oświadczam, że zapoznałem(-am) się z klauzulą informacyjną dotyczącą RODO. Wyrażam zgodę na przetwarzanie moich danych osobowych oraz danych osobowych mojego dziecka w celu prawidłowej realizacji oferty, zgodnie z ustawą z dnia 10 maja 2018 r. o ochronie danych osobowych (Dz.U. z 2018 r., poz. 1000) oraz Rozporządzeniem Parlamentu Europejskiego i Rady (UE) 2016/679 z dnia 27 kwietnia 2016 r. w sprawie ochrony osób fizycznych w związku z przetwarzaniem danych osobowych, swobodnym przepływem takich danych i uchyleniem dyrektywy 95/46/WE (RODO).</w:t>
        <w:br w:type="textWrapping"/>
      </w:r>
    </w:p>
    <w:p w:rsidR="00000000" w:rsidDel="00000000" w:rsidP="00000000" w:rsidRDefault="00000000" w:rsidRPr="00000000" w14:paraId="0000003F">
      <w:pPr>
        <w:widowControl w:val="0"/>
        <w:spacing w:after="120" w:line="276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§5 Zasady uczestnictwa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8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Podczas Warsztatów Uczestnik zobowiązany jest do stosowania się do wskazówek Instruktora, przestrzegania regulaminu oraz ogólnie przyjętych zasad współżycia społecznego.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8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W czasie warsztatów obowiązuje zakaz używania telefonów, smartwatchy i innych urządzeń elektronicznych przez dzieci.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8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Opiekunowie nie biorą udziału w zajęciach.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8"/>
        </w:numPr>
        <w:spacing w:after="240" w:before="24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Organizator zastrzega sobie prawo do niezwłocznego odsunięcia Uczestnika od udziału w Warsztatach w przypadku, gdy Opiekun zatai informacje dotyczące dziecka, które mają istotne znaczenie dla prawidłowej i bezpiecznej organizacji zajęć dla wszystkich Uczestników. W takim przypadku opłata za Warsztaty nie podlega zwrotowi, jeżeli dziecko nie uczestniczyło w zajęciach z przyczyn leżących po jego stronie.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Opiekun ponosi pełną odpowiedzialność materialną wobec Organizatora za szkody wyrządzone przez Uczestnika Warsztatów. Organizator nie odpowiada za utratę mienia przez Uczestnika Warsztatów na skutek zguby, zniszczenia lub kradzieży.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8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Opiekun jest zobowiązany do osobistego przyprowadzania i odbierania Uczestnika spod drzwi pracowni, chyba że złoży pisemne oświadczenie o wyrażeniu zgody na samodzielne opuszczanie placówki przez Uczestnika.</w:t>
      </w:r>
    </w:p>
    <w:p w:rsidR="00000000" w:rsidDel="00000000" w:rsidP="00000000" w:rsidRDefault="00000000" w:rsidRPr="00000000" w14:paraId="00000046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§6 Harmonogram zajęć i terminy opłat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7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Warsztaty realizowane będą do 26 czerwca 2026 r.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Organizator zobowiązuje się do zrealizowania średnio czterech spotkań w miesiącu. Liczba spotkań w poszczególnych miesiącach może być różna ze względu na dni wolne od zajęć.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7"/>
        </w:numPr>
        <w:spacing w:after="120" w:line="360" w:lineRule="auto"/>
        <w:ind w:left="425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Opłata za warsztaty jest stała do 5-tego dnia każdego miesiąca.</w:t>
      </w:r>
    </w:p>
    <w:p w:rsidR="00000000" w:rsidDel="00000000" w:rsidP="00000000" w:rsidRDefault="00000000" w:rsidRPr="00000000" w14:paraId="0000004B">
      <w:pPr>
        <w:widowControl w:val="0"/>
        <w:spacing w:after="12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20" w:line="360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Terminy, w których Warsztaty nie będą realizowane: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6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11 listopada - Święto Niepodległości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6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22 grudnia - 2 stycznia - Przerwa Świąteczna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6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6 stycznia - Trzech Króli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6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6 kwietnia - Poniedziałek Wielkanocny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6"/>
        </w:numPr>
        <w:spacing w:after="120" w:line="360" w:lineRule="auto"/>
        <w:ind w:left="425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4 czerwca - Boże Ciało </w:t>
      </w:r>
    </w:p>
    <w:p w:rsidR="00000000" w:rsidDel="00000000" w:rsidP="00000000" w:rsidRDefault="00000000" w:rsidRPr="00000000" w14:paraId="00000052">
      <w:pPr>
        <w:widowControl w:val="0"/>
        <w:spacing w:after="12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12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§7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12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Wszelkie spory wynikające z niniejszej Umowy będą rozstrzygane na podstawie przepisów Kodeksu cywilnego. W przypadku braku porozumienia strony poddają spór pod rozstrzygnięcie sądu powszechnego właściwego dla siedziby Organizatora.</w:t>
      </w:r>
    </w:p>
    <w:p w:rsidR="00000000" w:rsidDel="00000000" w:rsidP="00000000" w:rsidRDefault="00000000" w:rsidRPr="00000000" w14:paraId="00000055">
      <w:pPr>
        <w:widowControl w:val="0"/>
        <w:spacing w:after="12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Umowa została sporządzona w dwóch jednobrzmiących egzemplarzach, po jednej dla każdej ze Stron.</w:t>
      </w:r>
    </w:p>
    <w:p w:rsidR="00000000" w:rsidDel="00000000" w:rsidP="00000000" w:rsidRDefault="00000000" w:rsidRPr="00000000" w14:paraId="00000056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20" w:line="276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Miejscowość i data</w:t>
      </w:r>
    </w:p>
    <w:p w:rsidR="00000000" w:rsidDel="00000000" w:rsidP="00000000" w:rsidRDefault="00000000" w:rsidRPr="00000000" w14:paraId="0000005B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6A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Podpis Organizatora</w:t>
      </w:r>
    </w:p>
    <w:p w:rsidR="00000000" w:rsidDel="00000000" w:rsidP="00000000" w:rsidRDefault="00000000" w:rsidRPr="00000000" w14:paraId="0000006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7B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Podpis Rodzica/Opiekuna</w:t>
      </w:r>
    </w:p>
    <w:p w:rsidR="00000000" w:rsidDel="00000000" w:rsidP="00000000" w:rsidRDefault="00000000" w:rsidRPr="00000000" w14:paraId="0000007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.0000000000001" w:w="2528.5"/>
            <w:col w:space="720.0000000000001" w:w="2528.5"/>
            <w:col w:space="0" w:w="252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ZGODA NA SAMODZIELNY POWRÓT DZIECKA Z WARSZTATÓW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Ja, niżej podpisany/a:</w:t>
      </w:r>
    </w:p>
    <w:p w:rsidR="00000000" w:rsidDel="00000000" w:rsidP="00000000" w:rsidRDefault="00000000" w:rsidRPr="00000000" w14:paraId="0000008F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 Opiekuna: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…………………………………………………………………………….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 zamieszkania: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…………………………………………………………………………………...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Numer telefonu: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……………………………………………………………………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 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……………………………………………………………………….</w:t>
      </w:r>
    </w:p>
    <w:p w:rsidR="00000000" w:rsidDel="00000000" w:rsidP="00000000" w:rsidRDefault="00000000" w:rsidRPr="00000000" w14:paraId="00000090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niniejszym wyrażam zgodę, aby moje dziecko:</w:t>
      </w:r>
    </w:p>
    <w:p w:rsidR="00000000" w:rsidDel="00000000" w:rsidP="00000000" w:rsidRDefault="00000000" w:rsidRPr="00000000" w14:paraId="00000091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 dziecka: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</w:t>
        <w:br w:type="textWrapping"/>
      </w:r>
    </w:p>
    <w:p w:rsidR="00000000" w:rsidDel="00000000" w:rsidP="00000000" w:rsidRDefault="00000000" w:rsidRPr="00000000" w14:paraId="0000009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uczestniczące w Warsztatach organizowanych przez White Fox Krzysztof Nowakowski (dalej „Organizator”), mogło samodzielnie opuszczać teren placówki po zakończeniu zajęć, bez osobistego odbioru przez Opiekuna lub inną upoważnioną osobę.</w:t>
      </w:r>
    </w:p>
    <w:p w:rsidR="00000000" w:rsidDel="00000000" w:rsidP="00000000" w:rsidRDefault="00000000" w:rsidRPr="00000000" w14:paraId="00000093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jestem świadomy/a, iż Organizator nie ponosi odpowiedzialności za bezpieczeństwo dziecka w drodze do domu, gdy dziecko opuszcza Warsztaty samodzielnie.</w:t>
      </w:r>
    </w:p>
    <w:p w:rsidR="00000000" w:rsidDel="00000000" w:rsidP="00000000" w:rsidRDefault="00000000" w:rsidRPr="00000000" w14:paraId="0000009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Jednocześnie zobowiązuję się poinformować dziecko o zasadach bezpiecznego powrotu i kontaktu w razie potrzeby.</w:t>
        <w:br w:type="textWrapping"/>
      </w:r>
    </w:p>
    <w:p w:rsidR="00000000" w:rsidDel="00000000" w:rsidP="00000000" w:rsidRDefault="00000000" w:rsidRPr="00000000" w14:paraId="00000095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Miejscowość i Data                                                                                                  Podpis Opiekuna </w:t>
        <w:br w:type="textWrapping"/>
        <w:br w:type="textWrapping"/>
        <w:t xml:space="preserve">……………………….                                                                                        ….……………………..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>
        <w:i w:val="1"/>
      </w:rPr>
    </w:pPr>
    <w:r w:rsidDel="00000000" w:rsidR="00000000" w:rsidRPr="00000000">
      <w:rPr>
        <w:i w:val="1"/>
      </w:rPr>
      <w:pict>
        <v:shape id="PowerPlusWaterMarkObject1" style="position:absolute;width:528.7744221899633pt;height:109.42563833544494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wzór umowy" style="font-family:&amp;quot;Arial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1994063</wp:posOffset>
          </wp:positionH>
          <wp:positionV relativeFrom="paragraph">
            <wp:posOffset>-342899</wp:posOffset>
          </wp:positionV>
          <wp:extent cx="1738313" cy="6646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780" l="0" r="0" t="29783"/>
                  <a:stretch>
                    <a:fillRect/>
                  </a:stretch>
                </pic:blipFill>
                <pic:spPr>
                  <a:xfrm>
                    <a:off x="0" y="0"/>
                    <a:ext cx="1738313" cy="6646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/>
      <w:pict>
        <v:shape id="PowerPlusWaterMarkObject2" style="position:absolute;width:528.7744221899633pt;height:109.42563833544494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wzór umowy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u w:val="none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u w:val="none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u w:val="none"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u w:val="none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u w:val="none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u w:val="none"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420" w:hanging="42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u w:val="none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u w:val="none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u w:val="none"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oolturka.warsztaty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